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780" w:rsidRPr="004C7ADA" w:rsidRDefault="001211AD" w:rsidP="004C7ADA">
      <w:pPr>
        <w:shd w:val="clear" w:color="auto" w:fill="FFFFFF"/>
        <w:spacing w:after="0" w:line="240" w:lineRule="auto"/>
        <w:ind w:firstLine="300"/>
        <w:jc w:val="center"/>
        <w:rPr>
          <w:rFonts w:ascii="Times New Roman" w:hAnsi="Times New Roman"/>
          <w:b/>
          <w:color w:val="000000"/>
          <w:sz w:val="27"/>
          <w:szCs w:val="27"/>
        </w:rPr>
      </w:pPr>
      <w:r w:rsidRPr="004C7ADA">
        <w:rPr>
          <w:rFonts w:ascii="Times New Roman" w:hAnsi="Times New Roman"/>
          <w:sz w:val="27"/>
          <w:szCs w:val="27"/>
        </w:rPr>
        <w:t xml:space="preserve"> </w:t>
      </w:r>
      <w:r w:rsidR="00AE1780" w:rsidRPr="004C7ADA">
        <w:rPr>
          <w:rFonts w:ascii="Times New Roman" w:hAnsi="Times New Roman"/>
          <w:b/>
          <w:color w:val="000000"/>
          <w:sz w:val="27"/>
          <w:szCs w:val="27"/>
        </w:rPr>
        <w:t>Система воспитания и обучения в Киевской Руси</w:t>
      </w:r>
    </w:p>
    <w:p w:rsidR="00AE1780" w:rsidRPr="004C7ADA" w:rsidRDefault="00AE1780" w:rsidP="00B7605B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4C7ADA">
        <w:rPr>
          <w:rFonts w:ascii="Times New Roman" w:hAnsi="Times New Roman"/>
          <w:sz w:val="27"/>
          <w:szCs w:val="27"/>
        </w:rPr>
        <w:t>В 882 году произошло объединение восточных славян в единое раннефеодальное государство – Киевскую Русь. С ее усилением возникает </w:t>
      </w:r>
      <w:r w:rsidRPr="004C7ADA">
        <w:rPr>
          <w:rFonts w:ascii="Times New Roman" w:hAnsi="Times New Roman"/>
          <w:i/>
          <w:iCs/>
          <w:sz w:val="27"/>
          <w:szCs w:val="27"/>
        </w:rPr>
        <w:t>необходимость в образованных работниках</w:t>
      </w:r>
      <w:r w:rsidRPr="004C7ADA">
        <w:rPr>
          <w:rFonts w:ascii="Times New Roman" w:hAnsi="Times New Roman"/>
          <w:sz w:val="27"/>
          <w:szCs w:val="27"/>
        </w:rPr>
        <w:t xml:space="preserve">, которые способны вести учет земель, запись исторических событий (летопись), составлять законы, поддерживать дипломатические связи с другими державами. </w:t>
      </w:r>
    </w:p>
    <w:p w:rsidR="00AE1780" w:rsidRPr="004C7ADA" w:rsidRDefault="00AE1780" w:rsidP="00B7605B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4C7ADA">
        <w:rPr>
          <w:rFonts w:ascii="Times New Roman" w:hAnsi="Times New Roman"/>
          <w:sz w:val="27"/>
          <w:szCs w:val="27"/>
        </w:rPr>
        <w:t xml:space="preserve">В 988 году официальной государственной религией Киевской Руси становится Христианство в форме византийского Православия. Для этого периода характерно возникновение новой азбуки – кириллицы, созданной болгарами Кириллом и </w:t>
      </w:r>
      <w:proofErr w:type="spellStart"/>
      <w:r w:rsidRPr="004C7ADA">
        <w:rPr>
          <w:rFonts w:ascii="Times New Roman" w:hAnsi="Times New Roman"/>
          <w:sz w:val="27"/>
          <w:szCs w:val="27"/>
        </w:rPr>
        <w:t>Мефодием</w:t>
      </w:r>
      <w:proofErr w:type="spellEnd"/>
      <w:r w:rsidRPr="004C7ADA">
        <w:rPr>
          <w:rFonts w:ascii="Times New Roman" w:hAnsi="Times New Roman"/>
          <w:sz w:val="27"/>
          <w:szCs w:val="27"/>
        </w:rPr>
        <w:t xml:space="preserve">. </w:t>
      </w:r>
    </w:p>
    <w:p w:rsidR="00AE1780" w:rsidRPr="004C7ADA" w:rsidRDefault="00AE1780" w:rsidP="00B7605B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4C7ADA">
        <w:rPr>
          <w:rFonts w:ascii="Times New Roman" w:hAnsi="Times New Roman"/>
          <w:i/>
          <w:iCs/>
          <w:sz w:val="27"/>
          <w:szCs w:val="27"/>
        </w:rPr>
        <w:t>С развитием общества, новый политический статус</w:t>
      </w:r>
      <w:r w:rsidRPr="004C7ADA">
        <w:rPr>
          <w:rFonts w:ascii="Times New Roman" w:hAnsi="Times New Roman"/>
          <w:sz w:val="27"/>
          <w:szCs w:val="27"/>
        </w:rPr>
        <w:t> </w:t>
      </w:r>
      <w:r w:rsidRPr="004C7ADA">
        <w:rPr>
          <w:rFonts w:ascii="Times New Roman" w:hAnsi="Times New Roman"/>
          <w:i/>
          <w:iCs/>
          <w:sz w:val="27"/>
          <w:szCs w:val="27"/>
        </w:rPr>
        <w:t>потребовал создания школ</w:t>
      </w:r>
      <w:r w:rsidRPr="004C7ADA">
        <w:rPr>
          <w:rFonts w:ascii="Times New Roman" w:hAnsi="Times New Roman"/>
          <w:sz w:val="27"/>
          <w:szCs w:val="27"/>
        </w:rPr>
        <w:t>, в которых готовили детей знати и духовенства.</w:t>
      </w:r>
    </w:p>
    <w:p w:rsidR="00AE1780" w:rsidRPr="004C7ADA" w:rsidRDefault="00AE1780" w:rsidP="00B7605B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4C7ADA">
        <w:rPr>
          <w:rFonts w:ascii="Times New Roman" w:hAnsi="Times New Roman"/>
          <w:sz w:val="27"/>
          <w:szCs w:val="27"/>
        </w:rPr>
        <w:t>В "Повести временных лет"  (988) пишется о том, что вместе со строительством церквей князь Владимир стал собирать детей «</w:t>
      </w:r>
      <w:proofErr w:type="spellStart"/>
      <w:r w:rsidRPr="004C7ADA">
        <w:rPr>
          <w:rFonts w:ascii="Times New Roman" w:hAnsi="Times New Roman"/>
          <w:sz w:val="27"/>
          <w:szCs w:val="27"/>
        </w:rPr>
        <w:t>нарочитои</w:t>
      </w:r>
      <w:proofErr w:type="spellEnd"/>
      <w:r w:rsidRPr="004C7ADA">
        <w:rPr>
          <w:rFonts w:ascii="Times New Roman" w:hAnsi="Times New Roman"/>
          <w:sz w:val="27"/>
          <w:szCs w:val="27"/>
        </w:rPr>
        <w:t xml:space="preserve"> чади» на книжное учение. Это указывает на то, что в 988 году князь Владимир создает первую дворцовую школу, куда и отдает детей бояр и своих сынов. </w:t>
      </w:r>
    </w:p>
    <w:p w:rsidR="00AE1780" w:rsidRPr="004C7ADA" w:rsidRDefault="00AE1780" w:rsidP="00B7605B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4C7ADA">
        <w:rPr>
          <w:rFonts w:ascii="Times New Roman" w:hAnsi="Times New Roman"/>
          <w:sz w:val="27"/>
          <w:szCs w:val="27"/>
        </w:rPr>
        <w:t xml:space="preserve">Вслед за открытием школы Владимиром в 988 г древние летописи сохранили свидетельства об открытии еще ряда школ на Руси. На XI столетие, когда приходится период расцвета Киевской Руси, сложилась такая система школ и воспитания: школы "книжного учения", монастырские школы, школы грамоты, </w:t>
      </w:r>
      <w:proofErr w:type="spellStart"/>
      <w:r w:rsidRPr="004C7ADA">
        <w:rPr>
          <w:rFonts w:ascii="Times New Roman" w:hAnsi="Times New Roman"/>
          <w:sz w:val="27"/>
          <w:szCs w:val="27"/>
        </w:rPr>
        <w:t>кормильство</w:t>
      </w:r>
      <w:proofErr w:type="spellEnd"/>
      <w:r w:rsidRPr="004C7ADA">
        <w:rPr>
          <w:rFonts w:ascii="Times New Roman" w:hAnsi="Times New Roman"/>
          <w:sz w:val="27"/>
          <w:szCs w:val="27"/>
        </w:rPr>
        <w:t xml:space="preserve">, женские школы. </w:t>
      </w:r>
    </w:p>
    <w:p w:rsidR="00AE1780" w:rsidRPr="004C7ADA" w:rsidRDefault="00AE1780" w:rsidP="00B7605B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4C7ADA">
        <w:rPr>
          <w:rFonts w:ascii="Times New Roman" w:hAnsi="Times New Roman"/>
          <w:sz w:val="27"/>
          <w:szCs w:val="27"/>
        </w:rPr>
        <w:t xml:space="preserve">Школы "книжного учения" - школы повышенного типа. Как правило, здесь выкладывалось "семь свободных искусств". Особенностью таких школ было то, что обучение осуществлялось </w:t>
      </w:r>
      <w:proofErr w:type="gramStart"/>
      <w:r w:rsidRPr="004C7ADA">
        <w:rPr>
          <w:rFonts w:ascii="Times New Roman" w:hAnsi="Times New Roman"/>
          <w:sz w:val="27"/>
          <w:szCs w:val="27"/>
        </w:rPr>
        <w:t>по</w:t>
      </w:r>
      <w:proofErr w:type="gramEnd"/>
      <w:r w:rsidRPr="004C7ADA">
        <w:rPr>
          <w:rFonts w:ascii="Times New Roman" w:hAnsi="Times New Roman"/>
          <w:sz w:val="27"/>
          <w:szCs w:val="27"/>
        </w:rPr>
        <w:t xml:space="preserve"> привнесенной христианством книжной системой, где главной была работа с книгой, с текстом. А это расширяло рамки познания и возможности образования. </w:t>
      </w:r>
    </w:p>
    <w:p w:rsidR="00AE1780" w:rsidRPr="004C7ADA" w:rsidRDefault="00AE1780" w:rsidP="00B7605B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4C7ADA">
        <w:rPr>
          <w:rFonts w:ascii="Times New Roman" w:hAnsi="Times New Roman"/>
          <w:sz w:val="27"/>
          <w:szCs w:val="27"/>
        </w:rPr>
        <w:t xml:space="preserve">Монастырские школы вводились с XI в. при монастырях согласно Студитского устава, который требовал, чтобы монахи жили в общежитиях и учились грамоте. </w:t>
      </w:r>
    </w:p>
    <w:p w:rsidR="00AE1780" w:rsidRPr="004C7ADA" w:rsidRDefault="00AE1780" w:rsidP="00B7605B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4C7ADA">
        <w:rPr>
          <w:rFonts w:ascii="Times New Roman" w:hAnsi="Times New Roman"/>
          <w:sz w:val="27"/>
          <w:szCs w:val="27"/>
        </w:rPr>
        <w:t>Обучение носило индивидуальный характер.</w:t>
      </w:r>
    </w:p>
    <w:p w:rsidR="00AE1780" w:rsidRPr="004C7ADA" w:rsidRDefault="00AE1780" w:rsidP="00B7605B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4C7ADA">
        <w:rPr>
          <w:rFonts w:ascii="Times New Roman" w:hAnsi="Times New Roman"/>
          <w:sz w:val="27"/>
          <w:szCs w:val="27"/>
        </w:rPr>
        <w:t>Главная задача монастырских школ заключалось в строгом аскетическом воспитании, смысл которого сводился к формированию у монахов смирения, терпения, отказа от радости земной жизни.</w:t>
      </w:r>
    </w:p>
    <w:p w:rsidR="00AE1780" w:rsidRPr="004C7ADA" w:rsidRDefault="00AE1780" w:rsidP="00B7605B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4C7ADA">
        <w:rPr>
          <w:rFonts w:ascii="Times New Roman" w:hAnsi="Times New Roman"/>
          <w:sz w:val="27"/>
          <w:szCs w:val="27"/>
        </w:rPr>
        <w:t>Сначала существов</w:t>
      </w:r>
      <w:bookmarkStart w:id="0" w:name="_GoBack"/>
      <w:bookmarkEnd w:id="0"/>
      <w:r w:rsidRPr="004C7ADA">
        <w:rPr>
          <w:rFonts w:ascii="Times New Roman" w:hAnsi="Times New Roman"/>
          <w:sz w:val="27"/>
          <w:szCs w:val="27"/>
        </w:rPr>
        <w:t xml:space="preserve">али только закрытые монастырские школы, их посещали </w:t>
      </w:r>
      <w:proofErr w:type="spellStart"/>
      <w:r w:rsidRPr="004C7ADA">
        <w:rPr>
          <w:rFonts w:ascii="Times New Roman" w:hAnsi="Times New Roman"/>
          <w:sz w:val="27"/>
          <w:szCs w:val="27"/>
        </w:rPr>
        <w:t>новопринятые</w:t>
      </w:r>
      <w:proofErr w:type="spellEnd"/>
      <w:r w:rsidRPr="004C7ADA">
        <w:rPr>
          <w:rFonts w:ascii="Times New Roman" w:hAnsi="Times New Roman"/>
          <w:sz w:val="27"/>
          <w:szCs w:val="27"/>
        </w:rPr>
        <w:t xml:space="preserve"> монахи. Такие школы функционировали только в период обучения </w:t>
      </w:r>
      <w:proofErr w:type="gramStart"/>
      <w:r w:rsidRPr="004C7ADA">
        <w:rPr>
          <w:rFonts w:ascii="Times New Roman" w:hAnsi="Times New Roman"/>
          <w:sz w:val="27"/>
          <w:szCs w:val="27"/>
        </w:rPr>
        <w:t>последних</w:t>
      </w:r>
      <w:proofErr w:type="gramEnd"/>
      <w:r w:rsidRPr="004C7ADA">
        <w:rPr>
          <w:rFonts w:ascii="Times New Roman" w:hAnsi="Times New Roman"/>
          <w:sz w:val="27"/>
          <w:szCs w:val="27"/>
        </w:rPr>
        <w:t xml:space="preserve">. </w:t>
      </w:r>
    </w:p>
    <w:p w:rsidR="00AE1780" w:rsidRPr="004C7ADA" w:rsidRDefault="00AE1780" w:rsidP="00B7605B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4C7ADA">
        <w:rPr>
          <w:rFonts w:ascii="Times New Roman" w:hAnsi="Times New Roman"/>
          <w:sz w:val="27"/>
          <w:szCs w:val="27"/>
        </w:rPr>
        <w:t xml:space="preserve">С XII в. по инициативе князя Ярослава </w:t>
      </w:r>
      <w:proofErr w:type="spellStart"/>
      <w:r w:rsidRPr="004C7ADA">
        <w:rPr>
          <w:rFonts w:ascii="Times New Roman" w:hAnsi="Times New Roman"/>
          <w:sz w:val="27"/>
          <w:szCs w:val="27"/>
        </w:rPr>
        <w:t>Осмомысла</w:t>
      </w:r>
      <w:proofErr w:type="spellEnd"/>
      <w:r w:rsidRPr="004C7ADA">
        <w:rPr>
          <w:rFonts w:ascii="Times New Roman" w:hAnsi="Times New Roman"/>
          <w:sz w:val="27"/>
          <w:szCs w:val="27"/>
        </w:rPr>
        <w:t xml:space="preserve"> (1153-1187 гг.) в Галицко-Волынском княжестве вводятся первые открытые монастырские школы для населения.</w:t>
      </w:r>
    </w:p>
    <w:p w:rsidR="00AE1780" w:rsidRPr="004C7ADA" w:rsidRDefault="00AE1780" w:rsidP="00B7605B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4C7ADA">
        <w:rPr>
          <w:rFonts w:ascii="Times New Roman" w:hAnsi="Times New Roman"/>
          <w:sz w:val="27"/>
          <w:szCs w:val="27"/>
        </w:rPr>
        <w:t xml:space="preserve">Школы грамоты существовали преимущественно в городах (в село грамота не проникала). </w:t>
      </w:r>
    </w:p>
    <w:p w:rsidR="00AE1780" w:rsidRPr="004C7ADA" w:rsidRDefault="00AE1780" w:rsidP="00B7605B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4C7ADA">
        <w:rPr>
          <w:rFonts w:ascii="Times New Roman" w:hAnsi="Times New Roman"/>
          <w:sz w:val="27"/>
          <w:szCs w:val="27"/>
        </w:rPr>
        <w:t>Изучали чтение, письмо, счет и хоровое пение. Во время занятий учитель работал с каждым учеником отдельно или с небольшой группой учеников (8-10 чел.).</w:t>
      </w:r>
    </w:p>
    <w:p w:rsidR="00AE1780" w:rsidRPr="004C7ADA" w:rsidRDefault="00AE1780" w:rsidP="00B7605B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4C7ADA">
        <w:rPr>
          <w:rFonts w:ascii="Times New Roman" w:hAnsi="Times New Roman"/>
          <w:sz w:val="27"/>
          <w:szCs w:val="27"/>
        </w:rPr>
        <w:lastRenderedPageBreak/>
        <w:t xml:space="preserve">Здесь учились дети боярские, посадников, купцов, ростовщиков, зажиточных ремесленников. Содержались такие школы на средства родителей, поэтому для бедного населения были недоступны. </w:t>
      </w:r>
    </w:p>
    <w:p w:rsidR="00AE1780" w:rsidRPr="004C7ADA" w:rsidRDefault="00AE1780" w:rsidP="00B7605B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proofErr w:type="spellStart"/>
      <w:r w:rsidRPr="004C7ADA">
        <w:rPr>
          <w:rFonts w:ascii="Times New Roman" w:hAnsi="Times New Roman"/>
          <w:sz w:val="27"/>
          <w:szCs w:val="27"/>
        </w:rPr>
        <w:t>Кормильство</w:t>
      </w:r>
      <w:proofErr w:type="spellEnd"/>
      <w:r w:rsidRPr="004C7ADA">
        <w:rPr>
          <w:rFonts w:ascii="Times New Roman" w:hAnsi="Times New Roman"/>
          <w:sz w:val="27"/>
          <w:szCs w:val="27"/>
        </w:rPr>
        <w:t xml:space="preserve"> - форма домашнего воспитания детей феодальной знати. Князья подбирали для малолетних княжичей (в возрасте 5-7 лет) кормильцев из числа знатных воевод и бояр, что жили в отдельных волостях. Княжич не только там воспитывался, но и княжил. Кормильцы были и как наставники, и как управляющие. </w:t>
      </w:r>
      <w:proofErr w:type="spellStart"/>
      <w:r w:rsidRPr="004C7ADA">
        <w:rPr>
          <w:rFonts w:ascii="Times New Roman" w:hAnsi="Times New Roman"/>
          <w:sz w:val="27"/>
          <w:szCs w:val="27"/>
        </w:rPr>
        <w:t>Кормильство</w:t>
      </w:r>
      <w:proofErr w:type="spellEnd"/>
      <w:r w:rsidRPr="004C7ADA">
        <w:rPr>
          <w:rFonts w:ascii="Times New Roman" w:hAnsi="Times New Roman"/>
          <w:sz w:val="27"/>
          <w:szCs w:val="27"/>
        </w:rPr>
        <w:t xml:space="preserve"> предполагало не только военно-физическое воспитание, но и ориентировалось на высокий уровень образования. Князья владели 5-6 иностранными языками. </w:t>
      </w:r>
    </w:p>
    <w:p w:rsidR="00AE1780" w:rsidRPr="004C7ADA" w:rsidRDefault="00AE1780" w:rsidP="00B7605B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4C7ADA">
        <w:rPr>
          <w:rFonts w:ascii="Times New Roman" w:hAnsi="Times New Roman"/>
          <w:sz w:val="27"/>
          <w:szCs w:val="27"/>
        </w:rPr>
        <w:t>Рассадка киевскими князьями своих детей по городам и областям сначала способствовало консолидации восточнославянских земель.</w:t>
      </w:r>
    </w:p>
    <w:p w:rsidR="00AE1780" w:rsidRPr="004C7ADA" w:rsidRDefault="00AE1780" w:rsidP="00B7605B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4C7ADA">
        <w:rPr>
          <w:rFonts w:ascii="Times New Roman" w:hAnsi="Times New Roman"/>
          <w:sz w:val="27"/>
          <w:szCs w:val="27"/>
        </w:rPr>
        <w:t xml:space="preserve">Но впоследствии оказались его негативные последствия: родители плохо знали детей, братья не знали друг друга, что усиливало междоусобицы; высокий статус кормильцев давал им возможность вмешиваться в семейные споры князя, в политические интриги и придворные заговора. </w:t>
      </w:r>
    </w:p>
    <w:p w:rsidR="00AE1780" w:rsidRPr="004C7ADA" w:rsidRDefault="00AE1780" w:rsidP="00B7605B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4C7ADA">
        <w:rPr>
          <w:rFonts w:ascii="Times New Roman" w:hAnsi="Times New Roman"/>
          <w:sz w:val="27"/>
          <w:szCs w:val="27"/>
        </w:rPr>
        <w:t xml:space="preserve">Женские школы. Примером таких школ является женская школа, открытая Анной </w:t>
      </w:r>
      <w:proofErr w:type="spellStart"/>
      <w:r w:rsidRPr="004C7ADA">
        <w:rPr>
          <w:rFonts w:ascii="Times New Roman" w:hAnsi="Times New Roman"/>
          <w:sz w:val="27"/>
          <w:szCs w:val="27"/>
        </w:rPr>
        <w:t>Всеволодьною</w:t>
      </w:r>
      <w:proofErr w:type="spellEnd"/>
      <w:r w:rsidRPr="004C7ADA">
        <w:rPr>
          <w:rFonts w:ascii="Times New Roman" w:hAnsi="Times New Roman"/>
          <w:sz w:val="27"/>
          <w:szCs w:val="27"/>
        </w:rPr>
        <w:t xml:space="preserve"> (сестрой Владимира Мономаха) при Андреевской церкви в Киеве (1086 г.). Позже такие школы были открыты в Суздале, Полоцке и других городах. Ряд источников свидетельствуют о высокой образованности женщин, особенно в княжеских верхах. Это поднимало престиж Киевской Руси в глазах Европы. </w:t>
      </w:r>
    </w:p>
    <w:p w:rsidR="00AE1780" w:rsidRPr="004C7ADA" w:rsidRDefault="00AE1780" w:rsidP="00B7605B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4C7ADA">
        <w:rPr>
          <w:rFonts w:ascii="Times New Roman" w:hAnsi="Times New Roman"/>
          <w:sz w:val="27"/>
          <w:szCs w:val="27"/>
        </w:rPr>
        <w:t xml:space="preserve">Большинство детей, прежде всего, простых </w:t>
      </w:r>
      <w:proofErr w:type="gramStart"/>
      <w:r w:rsidRPr="004C7ADA">
        <w:rPr>
          <w:rFonts w:ascii="Times New Roman" w:hAnsi="Times New Roman"/>
          <w:sz w:val="27"/>
          <w:szCs w:val="27"/>
        </w:rPr>
        <w:t>людей</w:t>
      </w:r>
      <w:proofErr w:type="gramEnd"/>
      <w:r w:rsidRPr="004C7ADA">
        <w:rPr>
          <w:rFonts w:ascii="Times New Roman" w:hAnsi="Times New Roman"/>
          <w:sz w:val="27"/>
          <w:szCs w:val="27"/>
        </w:rPr>
        <w:t xml:space="preserve"> воспитывались в семье. Их учили сельскохозяйственному труду и другой домашней работе. Детей могли отдавать какому-нибудь мастеру для изучения ремесла. Там они иногда могли изучать грамоту и хоровое пение. </w:t>
      </w:r>
    </w:p>
    <w:p w:rsidR="00AE1780" w:rsidRPr="004C7ADA" w:rsidRDefault="00AE1780" w:rsidP="00B7605B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4C7ADA">
        <w:rPr>
          <w:rFonts w:ascii="Times New Roman" w:hAnsi="Times New Roman"/>
          <w:sz w:val="27"/>
          <w:szCs w:val="27"/>
        </w:rPr>
        <w:t>Причинами, которые способствовали распространению грамотности и образования на Руси, были:</w:t>
      </w:r>
    </w:p>
    <w:p w:rsidR="00AE1780" w:rsidRPr="004C7ADA" w:rsidRDefault="00AE1780" w:rsidP="00B7605B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4C7ADA">
        <w:rPr>
          <w:rFonts w:ascii="Times New Roman" w:hAnsi="Times New Roman"/>
          <w:sz w:val="27"/>
          <w:szCs w:val="27"/>
        </w:rPr>
        <w:t>- об образовании беспокоилась не только и не столько церковь, но и княжеская (светская) власти;</w:t>
      </w:r>
    </w:p>
    <w:p w:rsidR="00AE1780" w:rsidRPr="004C7ADA" w:rsidRDefault="00AE1780" w:rsidP="00B7605B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4C7ADA">
        <w:rPr>
          <w:rFonts w:ascii="Times New Roman" w:hAnsi="Times New Roman"/>
          <w:sz w:val="27"/>
          <w:szCs w:val="27"/>
        </w:rPr>
        <w:t>- обучение в школах велось на родном языке (славянском);</w:t>
      </w:r>
    </w:p>
    <w:p w:rsidR="00AE1780" w:rsidRPr="004C7ADA" w:rsidRDefault="00AE1780" w:rsidP="00B7605B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4C7ADA">
        <w:rPr>
          <w:rFonts w:ascii="Times New Roman" w:hAnsi="Times New Roman"/>
          <w:sz w:val="27"/>
          <w:szCs w:val="27"/>
        </w:rPr>
        <w:t xml:space="preserve">- из Болгарии проникала и распространялась кирилло-мефодиевская письменная традиция (Русь приступила </w:t>
      </w:r>
      <w:proofErr w:type="gramStart"/>
      <w:r w:rsidRPr="004C7ADA">
        <w:rPr>
          <w:rFonts w:ascii="Times New Roman" w:hAnsi="Times New Roman"/>
          <w:sz w:val="27"/>
          <w:szCs w:val="27"/>
        </w:rPr>
        <w:t>к</w:t>
      </w:r>
      <w:proofErr w:type="gramEnd"/>
      <w:r w:rsidRPr="004C7ADA">
        <w:rPr>
          <w:rFonts w:ascii="Times New Roman" w:hAnsi="Times New Roman"/>
          <w:sz w:val="27"/>
          <w:szCs w:val="27"/>
        </w:rPr>
        <w:t xml:space="preserve"> школьного образования не на голом месте, а имея уже много болгарских переводов литературы на славянский язык);</w:t>
      </w:r>
    </w:p>
    <w:p w:rsidR="00AE1780" w:rsidRPr="004C7ADA" w:rsidRDefault="00AE1780" w:rsidP="00B7605B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4C7ADA">
        <w:rPr>
          <w:rFonts w:ascii="Times New Roman" w:hAnsi="Times New Roman"/>
          <w:sz w:val="27"/>
          <w:szCs w:val="27"/>
        </w:rPr>
        <w:t xml:space="preserve">- существовала самообразование, почти </w:t>
      </w:r>
      <w:proofErr w:type="gramStart"/>
      <w:r w:rsidRPr="004C7ADA">
        <w:rPr>
          <w:rFonts w:ascii="Times New Roman" w:hAnsi="Times New Roman"/>
          <w:sz w:val="27"/>
          <w:szCs w:val="27"/>
        </w:rPr>
        <w:t>неизвестна</w:t>
      </w:r>
      <w:proofErr w:type="gramEnd"/>
      <w:r w:rsidRPr="004C7ADA">
        <w:rPr>
          <w:rFonts w:ascii="Times New Roman" w:hAnsi="Times New Roman"/>
          <w:sz w:val="27"/>
          <w:szCs w:val="27"/>
        </w:rPr>
        <w:t xml:space="preserve"> на Западе того времени;</w:t>
      </w:r>
    </w:p>
    <w:p w:rsidR="00AE1780" w:rsidRPr="004C7ADA" w:rsidRDefault="00AE1780" w:rsidP="00B7605B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4C7ADA">
        <w:rPr>
          <w:rFonts w:ascii="Times New Roman" w:hAnsi="Times New Roman"/>
          <w:sz w:val="27"/>
          <w:szCs w:val="27"/>
        </w:rPr>
        <w:t>- школа была открыта для широких масс, хотя речь о всеобуч не идет;</w:t>
      </w:r>
    </w:p>
    <w:p w:rsidR="00AE1780" w:rsidRPr="004C7ADA" w:rsidRDefault="00AE1780" w:rsidP="00B7605B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4C7ADA">
        <w:rPr>
          <w:rFonts w:ascii="Times New Roman" w:hAnsi="Times New Roman"/>
          <w:sz w:val="27"/>
          <w:szCs w:val="27"/>
        </w:rPr>
        <w:t>- школа в Киевской Руси была доступна для девушек;</w:t>
      </w:r>
    </w:p>
    <w:p w:rsidR="00AE1780" w:rsidRPr="004C7ADA" w:rsidRDefault="00AE1780" w:rsidP="00B7605B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4C7ADA">
        <w:rPr>
          <w:rFonts w:ascii="Times New Roman" w:hAnsi="Times New Roman"/>
          <w:sz w:val="27"/>
          <w:szCs w:val="27"/>
        </w:rPr>
        <w:t xml:space="preserve">- древнерусские школы </w:t>
      </w:r>
      <w:proofErr w:type="gramStart"/>
      <w:r w:rsidRPr="004C7ADA">
        <w:rPr>
          <w:rFonts w:ascii="Times New Roman" w:hAnsi="Times New Roman"/>
          <w:sz w:val="27"/>
          <w:szCs w:val="27"/>
        </w:rPr>
        <w:t>по</w:t>
      </w:r>
      <w:proofErr w:type="gramEnd"/>
      <w:r w:rsidRPr="004C7ADA">
        <w:rPr>
          <w:rFonts w:ascii="Times New Roman" w:hAnsi="Times New Roman"/>
          <w:sz w:val="27"/>
          <w:szCs w:val="27"/>
        </w:rPr>
        <w:t xml:space="preserve"> </w:t>
      </w:r>
      <w:proofErr w:type="gramStart"/>
      <w:r w:rsidRPr="004C7ADA">
        <w:rPr>
          <w:rFonts w:ascii="Times New Roman" w:hAnsi="Times New Roman"/>
          <w:sz w:val="27"/>
          <w:szCs w:val="27"/>
        </w:rPr>
        <w:t>своей</w:t>
      </w:r>
      <w:proofErr w:type="gramEnd"/>
      <w:r w:rsidRPr="004C7ADA">
        <w:rPr>
          <w:rFonts w:ascii="Times New Roman" w:hAnsi="Times New Roman"/>
          <w:sz w:val="27"/>
          <w:szCs w:val="27"/>
        </w:rPr>
        <w:t xml:space="preserve"> организацией были более демократичными, здесь дисциплина имела более мягкий характер, чем в западноевропейских школах.</w:t>
      </w:r>
    </w:p>
    <w:p w:rsidR="00B7605B" w:rsidRPr="004C7ADA" w:rsidRDefault="004C7ADA" w:rsidP="00B7605B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  <w:r w:rsidRPr="004C7ADA">
        <w:rPr>
          <w:rFonts w:ascii="Times New Roman" w:hAnsi="Times New Roman"/>
          <w:sz w:val="27"/>
          <w:szCs w:val="27"/>
        </w:rPr>
        <w:t xml:space="preserve"> </w:t>
      </w:r>
    </w:p>
    <w:p w:rsidR="00202904" w:rsidRPr="004C7ADA" w:rsidRDefault="00202904" w:rsidP="00B7605B">
      <w:pPr>
        <w:spacing w:after="0" w:line="240" w:lineRule="auto"/>
        <w:rPr>
          <w:rFonts w:ascii="Times New Roman" w:hAnsi="Times New Roman"/>
          <w:sz w:val="27"/>
          <w:szCs w:val="27"/>
        </w:rPr>
      </w:pPr>
    </w:p>
    <w:sectPr w:rsidR="00202904" w:rsidRPr="004C7ADA" w:rsidSect="00202904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820" w:rsidRDefault="001A0820" w:rsidP="005D7346">
      <w:pPr>
        <w:spacing w:after="0" w:line="240" w:lineRule="auto"/>
      </w:pPr>
      <w:r>
        <w:separator/>
      </w:r>
    </w:p>
  </w:endnote>
  <w:endnote w:type="continuationSeparator" w:id="0">
    <w:p w:rsidR="001A0820" w:rsidRDefault="001A0820" w:rsidP="005D7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224595"/>
      <w:docPartObj>
        <w:docPartGallery w:val="Page Numbers (Bottom of Page)"/>
        <w:docPartUnique/>
      </w:docPartObj>
    </w:sdtPr>
    <w:sdtEndPr/>
    <w:sdtContent>
      <w:p w:rsidR="005D7346" w:rsidRDefault="007F46A3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7AD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D7346" w:rsidRDefault="005D734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820" w:rsidRDefault="001A0820" w:rsidP="005D7346">
      <w:pPr>
        <w:spacing w:after="0" w:line="240" w:lineRule="auto"/>
      </w:pPr>
      <w:r>
        <w:separator/>
      </w:r>
    </w:p>
  </w:footnote>
  <w:footnote w:type="continuationSeparator" w:id="0">
    <w:p w:rsidR="001A0820" w:rsidRDefault="001A0820" w:rsidP="005D73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1780"/>
    <w:rsid w:val="001211AD"/>
    <w:rsid w:val="001A0820"/>
    <w:rsid w:val="00202904"/>
    <w:rsid w:val="00202DC1"/>
    <w:rsid w:val="004C7ADA"/>
    <w:rsid w:val="005D7346"/>
    <w:rsid w:val="007F46A3"/>
    <w:rsid w:val="00AE1780"/>
    <w:rsid w:val="00B7605B"/>
    <w:rsid w:val="00CB1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17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D7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D7346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D73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D7346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6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749</Words>
  <Characters>4274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Саша</dc:creator>
  <cp:keywords/>
  <dc:description/>
  <cp:lastModifiedBy>Власова </cp:lastModifiedBy>
  <cp:revision>4</cp:revision>
  <cp:lastPrinted>2014-09-07T18:06:00Z</cp:lastPrinted>
  <dcterms:created xsi:type="dcterms:W3CDTF">2014-09-07T17:33:00Z</dcterms:created>
  <dcterms:modified xsi:type="dcterms:W3CDTF">2015-04-17T07:47:00Z</dcterms:modified>
</cp:coreProperties>
</file>